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24年质量保障项目分课题：</w:t>
      </w:r>
    </w:p>
    <w:tbl>
      <w:tblPr>
        <w:tblStyle w:val="3"/>
        <w:tblW w:w="82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7"/>
        <w:gridCol w:w="4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7" w:type="dxa"/>
          </w:tcPr>
          <w:p>
            <w:pPr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开放课题及招标询价</w:t>
            </w:r>
          </w:p>
        </w:tc>
        <w:tc>
          <w:tcPr>
            <w:tcW w:w="4004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拟承担单位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87" w:type="dxa"/>
            <w:vAlign w:val="top"/>
          </w:tcPr>
          <w:p>
            <w:pPr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>河北省中药材种植地理气候生态空间环境因子数据库建设</w:t>
            </w:r>
          </w:p>
        </w:tc>
        <w:tc>
          <w:tcPr>
            <w:tcW w:w="4004" w:type="dxa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北京环宇智绘科技有限公司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7" w:type="dxa"/>
            <w:vAlign w:val="top"/>
          </w:tcPr>
          <w:p>
            <w:pPr>
              <w:bidi w:val="0"/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酸枣种质资源及规范化生产技术研究与示范</w:t>
            </w:r>
          </w:p>
        </w:tc>
        <w:tc>
          <w:tcPr>
            <w:tcW w:w="4004" w:type="dxa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none"/>
                <w:lang w:val="en-US" w:eastAsia="zh-CN"/>
              </w:rPr>
              <w:t>邢台学院；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none"/>
              </w:rPr>
              <w:t>王僧虎</w:t>
            </w:r>
          </w:p>
          <w:p>
            <w:pP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7" w:type="dxa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</w:rPr>
              <w:t>黄芩、北苍术规范化种植及质量追溯</w:t>
            </w:r>
          </w:p>
        </w:tc>
        <w:tc>
          <w:tcPr>
            <w:tcW w:w="4004" w:type="dxa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u w:val="none"/>
              </w:rPr>
              <w:t>承德医学院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u w:val="none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u w:val="none"/>
              </w:rPr>
              <w:t>赵春颖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7" w:type="dxa"/>
            <w:vAlign w:val="top"/>
          </w:tcPr>
          <w:p>
            <w:pPr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酸枣产地初加工技术规范</w:t>
            </w:r>
          </w:p>
        </w:tc>
        <w:tc>
          <w:tcPr>
            <w:tcW w:w="4004" w:type="dxa"/>
            <w:vAlign w:val="top"/>
          </w:tcPr>
          <w:p>
            <w:pPr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color w:val="auto"/>
                <w:sz w:val="21"/>
                <w:szCs w:val="21"/>
                <w:u w:val="none"/>
                <w:lang w:val="en-US" w:eastAsia="zh-CN"/>
              </w:rPr>
              <w:t>河北省农林科学院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经济作物研究所；</w:t>
            </w: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u w:val="none"/>
                <w:lang w:val="en-US" w:eastAsia="zh-CN"/>
              </w:rPr>
              <w:t>贾东升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7" w:type="dxa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 w:val="0"/>
                <w:sz w:val="21"/>
                <w:szCs w:val="21"/>
              </w:rPr>
              <w:t>河北省20县</w:t>
            </w:r>
            <w:r>
              <w:rPr>
                <w:rFonts w:ascii="仿宋_GB2312" w:eastAsia="仿宋_GB2312"/>
                <w:b/>
                <w:bCs w:val="0"/>
                <w:sz w:val="21"/>
                <w:szCs w:val="21"/>
              </w:rPr>
              <w:t>中药资源普查数据</w:t>
            </w:r>
            <w:r>
              <w:rPr>
                <w:rFonts w:hint="eastAsia" w:ascii="仿宋_GB2312" w:eastAsia="仿宋_GB2312"/>
                <w:b/>
                <w:bCs w:val="0"/>
                <w:sz w:val="21"/>
                <w:szCs w:val="21"/>
              </w:rPr>
              <w:t>与</w:t>
            </w:r>
            <w:r>
              <w:rPr>
                <w:rFonts w:ascii="仿宋_GB2312" w:eastAsia="仿宋_GB2312"/>
                <w:b/>
                <w:bCs w:val="0"/>
                <w:sz w:val="21"/>
                <w:szCs w:val="21"/>
              </w:rPr>
              <w:t>资料整理</w:t>
            </w:r>
          </w:p>
        </w:tc>
        <w:tc>
          <w:tcPr>
            <w:tcW w:w="4004" w:type="dxa"/>
            <w:vAlign w:val="top"/>
          </w:tcPr>
          <w:p>
            <w:pPr>
              <w:rPr>
                <w:rFonts w:hint="default" w:ascii="仿宋" w:hAnsi="仿宋" w:eastAsia="仿宋_GB2312" w:cs="仿宋"/>
                <w:b/>
                <w:b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1"/>
                <w:szCs w:val="21"/>
              </w:rPr>
              <w:t>河北中医药大学</w:t>
            </w:r>
            <w:r>
              <w:rPr>
                <w:rFonts w:hint="eastAsia" w:ascii="仿宋_GB2312" w:eastAsia="仿宋_GB2312"/>
                <w:b/>
                <w:bCs w:val="0"/>
                <w:color w:val="auto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_GB2312" w:eastAsia="仿宋_GB2312"/>
                <w:b/>
                <w:bCs w:val="0"/>
                <w:color w:val="auto"/>
                <w:sz w:val="21"/>
                <w:szCs w:val="21"/>
                <w:lang w:val="en-US" w:eastAsia="zh-CN"/>
              </w:rPr>
              <w:t>张丹</w:t>
            </w:r>
          </w:p>
        </w:tc>
      </w:tr>
    </w:tbl>
    <w:p>
      <w:pP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</w:p>
    <w:p>
      <w:pPr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24道地药材可持续利用项目分课题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98"/>
        <w:gridCol w:w="4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98" w:type="dxa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申报课题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开放课题及招标询价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承担单位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98" w:type="dxa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种植技术培训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default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河北绿谷信息科技有限公司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98" w:type="dxa"/>
            <w:vAlign w:val="top"/>
          </w:tcPr>
          <w:p>
            <w:pPr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  <w:t>河北省中药材种植生态环境分析系统软件开发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default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北京环宇智绘科技有限公司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98" w:type="dxa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u w:val="none"/>
                <w:lang w:val="en-US" w:eastAsia="zh-CN"/>
              </w:rPr>
              <w:t>普查数据整理及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代表性药材种植关键技术研究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河北中医药大学；韩晓伟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98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</w:rPr>
              <w:t>连翘、柴胡生态种植和良种繁育研究示范推广</w:t>
            </w:r>
          </w:p>
        </w:tc>
        <w:tc>
          <w:tcPr>
            <w:tcW w:w="4044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河北省农林科学院经济作物研究所；刘铭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98" w:type="dxa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黄芩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</w:rPr>
              <w:t>质量分析及评价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</w:rPr>
              <w:t>河北省农林科学院生物技术与食品科学研究所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章丽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3998" w:type="dxa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酸枣质量分析评价研究</w:t>
            </w:r>
          </w:p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044" w:type="dxa"/>
          </w:tcPr>
          <w:p>
            <w:pPr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河北中医药大学；马东来</w:t>
            </w:r>
          </w:p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98" w:type="dxa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</w:rPr>
              <w:t>山药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标准化生产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</w:rPr>
              <w:t>技术集成与示范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河北农业大学；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</w:rPr>
              <w:t>刘颖超</w:t>
            </w:r>
          </w:p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98" w:type="dxa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酸枣仿野生种质技术集成与示范</w:t>
            </w:r>
          </w:p>
        </w:tc>
        <w:tc>
          <w:tcPr>
            <w:tcW w:w="4044" w:type="dxa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color w:val="auto"/>
                <w:sz w:val="21"/>
                <w:szCs w:val="21"/>
                <w:u w:val="none"/>
                <w:lang w:val="en-US" w:eastAsia="zh-CN"/>
              </w:rPr>
              <w:t>河北省农林科学院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u w:val="none"/>
                <w:lang w:val="en-US" w:eastAsia="zh-CN"/>
              </w:rPr>
              <w:t>经济作物研究所</w:t>
            </w:r>
            <w:r>
              <w:rPr>
                <w:rFonts w:hint="eastAsia" w:ascii="仿宋_GB2312" w:eastAsia="仿宋_GB2312"/>
                <w:b/>
                <w:color w:val="auto"/>
                <w:sz w:val="21"/>
                <w:szCs w:val="21"/>
                <w:u w:val="none"/>
                <w:lang w:val="en-US" w:eastAsia="zh-CN"/>
              </w:rPr>
              <w:t>；</w:t>
            </w:r>
            <w:r>
              <w:rPr>
                <w:rFonts w:hint="eastAsia" w:ascii="仿宋" w:hAnsi="仿宋" w:eastAsia="仿宋" w:cs="仿宋"/>
                <w:b/>
                <w:color w:val="auto"/>
                <w:sz w:val="21"/>
                <w:szCs w:val="21"/>
                <w:u w:val="none"/>
                <w:lang w:val="en-US" w:eastAsia="zh-CN"/>
              </w:rPr>
              <w:t>贾东升</w:t>
            </w:r>
          </w:p>
        </w:tc>
      </w:tr>
    </w:tbl>
    <w:p>
      <w:pP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hMDNlOGRmMmFjZDdlNjBiMDZjYWUyNDEzMTU3YzQifQ=="/>
  </w:docVars>
  <w:rsids>
    <w:rsidRoot w:val="0DFA4A1A"/>
    <w:rsid w:val="0DFA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2024-05-31T03:47:00Z</dcterms:created>
  <dc:creator>淡然</dc:creator>
  <cp:lastModifiedBy>淡然</cp:lastModifiedBy>
  <dcterms:modified xsi:type="dcterms:W3CDTF">2024-05-31T03:55:43Z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281DB73C551B40708FBD4BCE3F36F59A_11</vt:lpwstr>
  </property>
</Properties>
</file>